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07E625F1" w:rsidR="00FB1A3D" w:rsidRPr="007F7D46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7F7D46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7F7D46">
        <w:rPr>
          <w:rFonts w:ascii="Arial" w:hAnsi="Arial" w:cs="Arial"/>
          <w:color w:val="000000"/>
          <w:lang w:val="en-US"/>
        </w:rPr>
        <w:t>.|</w:t>
      </w:r>
      <w:proofErr w:type="gramEnd"/>
      <w:r w:rsidRPr="007F7D46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7F7D46">
        <w:rPr>
          <w:rFonts w:ascii="Arial" w:hAnsi="Arial" w:cs="Arial"/>
          <w:color w:val="000000"/>
          <w:lang w:val="en-US"/>
        </w:rPr>
        <w:t xml:space="preserve">.: </w:t>
      </w:r>
      <w:r w:rsidR="007F7D46" w:rsidRPr="007F7D4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Caps. </w:t>
      </w:r>
      <w:proofErr w:type="spellStart"/>
      <w:r w:rsidR="007F7D46" w:rsidRPr="007F7D4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Diazoxydi</w:t>
      </w:r>
      <w:proofErr w:type="spellEnd"/>
      <w:r w:rsidR="007F7D46" w:rsidRPr="007F7D4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…</w:t>
      </w:r>
    </w:p>
    <w:p w14:paraId="47D8F95F" w14:textId="26963FA0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7F7D46">
        <w:rPr>
          <w:rFonts w:ascii="Tahoma" w:hAnsi="Tahoma" w:cs="Tahoma"/>
          <w:b/>
          <w:bCs/>
          <w:color w:val="000000"/>
          <w:shd w:val="clear" w:color="auto" w:fill="FFFFFF"/>
        </w:rPr>
        <w:t>30</w:t>
      </w:r>
    </w:p>
    <w:p w14:paraId="69E383B5" w14:textId="44BA6EE2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7F7D46">
        <w:rPr>
          <w:rFonts w:ascii="Tahoma" w:hAnsi="Tahoma" w:cs="Tahoma"/>
          <w:b/>
          <w:bCs/>
          <w:color w:val="000000"/>
          <w:shd w:val="clear" w:color="auto" w:fill="FFFFFF"/>
        </w:rPr>
        <w:t>... (после еды, запивать небольшим</w:t>
      </w:r>
      <w:r w:rsidR="007F7D46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F7D46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2023-10-13T14:15:00Z</dcterms:modified>
</cp:coreProperties>
</file>